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45" w:rsidRDefault="00AF7C60">
      <w:pPr>
        <w:pStyle w:val="a7"/>
      </w:pPr>
      <w:bookmarkStart w:id="0" w:name="_GoBack"/>
      <w:bookmarkEnd w:id="0"/>
      <w:r>
        <w:rPr>
          <w:rFonts w:hint="eastAsia"/>
        </w:rPr>
        <w:t>招标公告</w:t>
      </w:r>
    </w:p>
    <w:p w:rsidR="00DF4445" w:rsidRDefault="00AF7C60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公司就</w:t>
      </w:r>
      <w:r>
        <w:rPr>
          <w:rFonts w:ascii="仿宋" w:eastAsia="仿宋" w:hAnsi="仿宋" w:hint="eastAsia"/>
          <w:b/>
          <w:bCs/>
          <w:sz w:val="28"/>
          <w:szCs w:val="28"/>
        </w:rPr>
        <w:t>远东电池江苏新开南门卫及桥梁工程</w:t>
      </w:r>
      <w:r>
        <w:rPr>
          <w:rFonts w:ascii="仿宋" w:eastAsia="仿宋" w:hAnsi="仿宋" w:hint="eastAsia"/>
          <w:sz w:val="28"/>
          <w:szCs w:val="28"/>
        </w:rPr>
        <w:t>进行公开招标，</w:t>
      </w:r>
      <w:r>
        <w:rPr>
          <w:rFonts w:ascii="仿宋" w:eastAsia="仿宋" w:hAnsi="仿宋" w:cs="仿宋" w:hint="eastAsia"/>
          <w:sz w:val="28"/>
          <w:szCs w:val="28"/>
        </w:rPr>
        <w:t>现诚邀资质符合条件的企业前来投标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/>
          <w:b/>
          <w:sz w:val="28"/>
          <w:szCs w:val="28"/>
        </w:rPr>
        <w:t>项目概况：</w:t>
      </w:r>
      <w:r>
        <w:rPr>
          <w:rFonts w:ascii="仿宋" w:eastAsia="仿宋" w:hAnsi="仿宋"/>
          <w:sz w:val="28"/>
          <w:szCs w:val="28"/>
        </w:rPr>
        <w:br/>
        <w:t xml:space="preserve">    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项目名称：</w:t>
      </w:r>
      <w:r>
        <w:rPr>
          <w:rFonts w:ascii="仿宋" w:eastAsia="仿宋" w:hAnsi="仿宋" w:hint="eastAsia"/>
          <w:b/>
          <w:bCs/>
          <w:sz w:val="28"/>
          <w:szCs w:val="28"/>
        </w:rPr>
        <w:t>远东电池江苏新开南门卫及桥梁工程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DF4445" w:rsidRDefault="00AF7C60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" w:name="_Toc15500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项目地点：</w:t>
      </w:r>
      <w:bookmarkEnd w:id="1"/>
      <w:r>
        <w:rPr>
          <w:rFonts w:ascii="仿宋" w:eastAsia="仿宋" w:hAnsi="仿宋" w:hint="eastAsia"/>
          <w:sz w:val="28"/>
          <w:szCs w:val="28"/>
        </w:rPr>
        <w:t>江苏省宜兴市高</w:t>
      </w:r>
      <w:proofErr w:type="gramStart"/>
      <w:r>
        <w:rPr>
          <w:rFonts w:ascii="仿宋" w:eastAsia="仿宋" w:hAnsi="仿宋" w:hint="eastAsia"/>
          <w:sz w:val="28"/>
          <w:szCs w:val="28"/>
        </w:rPr>
        <w:t>塍</w:t>
      </w:r>
      <w:proofErr w:type="gramEnd"/>
      <w:r>
        <w:rPr>
          <w:rFonts w:ascii="仿宋" w:eastAsia="仿宋" w:hAnsi="仿宋" w:hint="eastAsia"/>
          <w:sz w:val="28"/>
          <w:szCs w:val="28"/>
        </w:rPr>
        <w:t>镇远东电池江苏有限公司；</w:t>
      </w:r>
    </w:p>
    <w:p w:rsidR="00DF4445" w:rsidRDefault="00AF7C60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Toc11003"/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、项目概况：招标范围包含新建门卫及桥梁施工，其中：门卫施工内容包含</w:t>
      </w:r>
      <w:r>
        <w:rPr>
          <w:rFonts w:ascii="仿宋" w:eastAsia="仿宋" w:hAnsi="仿宋"/>
          <w:sz w:val="28"/>
          <w:szCs w:val="28"/>
        </w:rPr>
        <w:t>土方开挖、基础、土建、门窗、外墙真石漆、水电、</w:t>
      </w:r>
      <w:r>
        <w:rPr>
          <w:rFonts w:ascii="仿宋" w:eastAsia="仿宋" w:hAnsi="仿宋"/>
          <w:sz w:val="28"/>
          <w:szCs w:val="28"/>
        </w:rPr>
        <w:t>LOGO</w:t>
      </w:r>
      <w:r>
        <w:rPr>
          <w:rFonts w:ascii="仿宋" w:eastAsia="仿宋" w:hAnsi="仿宋"/>
          <w:sz w:val="28"/>
          <w:szCs w:val="28"/>
        </w:rPr>
        <w:t>景墙、栏杆等；桥梁施工内容包含桥梁桩基、桥梁本体、驳岸、桥梁路面铺装、栏杆、</w:t>
      </w:r>
      <w:r>
        <w:rPr>
          <w:rFonts w:ascii="仿宋" w:eastAsia="仿宋" w:hAnsi="仿宋" w:hint="eastAsia"/>
          <w:sz w:val="28"/>
          <w:szCs w:val="28"/>
        </w:rPr>
        <w:t>桥梁与市政道路相接道路、便道施工及相关措施</w:t>
      </w:r>
      <w:r>
        <w:rPr>
          <w:rFonts w:ascii="仿宋" w:eastAsia="仿宋" w:hAnsi="仿宋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DF4445" w:rsidRDefault="00AF7C60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、工期要求：总工期</w:t>
      </w:r>
      <w:r>
        <w:rPr>
          <w:rFonts w:ascii="仿宋" w:eastAsia="仿宋" w:hAnsi="仿宋" w:hint="eastAsia"/>
          <w:sz w:val="28"/>
          <w:szCs w:val="28"/>
        </w:rPr>
        <w:t>60</w:t>
      </w:r>
      <w:r>
        <w:rPr>
          <w:rFonts w:ascii="仿宋" w:eastAsia="仿宋" w:hAnsi="仿宋" w:hint="eastAsia"/>
          <w:sz w:val="28"/>
          <w:szCs w:val="28"/>
        </w:rPr>
        <w:t>日历天。</w:t>
      </w:r>
    </w:p>
    <w:p w:rsidR="00DF4445" w:rsidRDefault="00AF7C60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sz w:val="28"/>
          <w:szCs w:val="28"/>
        </w:rPr>
        <w:t>、投标企业资格要求：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、企业成立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年以上，具有独立法人资格、持有工商行政管理部门核发的有效企业营业执照，并在人员、设备、资金等方面具有相应的能力、具有独立订立合同的能力；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、资质与业绩要求：建筑工程施工总承包</w:t>
      </w:r>
      <w:r>
        <w:rPr>
          <w:rFonts w:ascii="仿宋" w:eastAsia="仿宋" w:hAnsi="仿宋" w:cs="仿宋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级</w:t>
      </w:r>
      <w:r>
        <w:rPr>
          <w:rFonts w:ascii="仿宋" w:eastAsia="仿宋" w:hAnsi="仿宋" w:cs="仿宋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市政公用工程施工总承包</w:t>
      </w:r>
      <w:r>
        <w:rPr>
          <w:rFonts w:ascii="仿宋" w:eastAsia="仿宋" w:hAnsi="仿宋" w:cs="仿宋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级资质及以上，具有相关桥梁施工业绩</w:t>
      </w:r>
      <w:r>
        <w:rPr>
          <w:rFonts w:ascii="仿宋" w:eastAsia="仿宋" w:hAnsi="仿宋" w:cs="仿宋"/>
          <w:sz w:val="28"/>
          <w:szCs w:val="28"/>
        </w:rPr>
        <w:t>优先考虑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、本次招标</w:t>
      </w:r>
      <w:r>
        <w:rPr>
          <w:rFonts w:ascii="仿宋" w:eastAsia="仿宋" w:hAnsi="仿宋" w:cs="仿宋" w:hint="eastAsia"/>
          <w:sz w:val="28"/>
          <w:szCs w:val="28"/>
          <w:u w:color="000000"/>
        </w:rPr>
        <w:t>不</w:t>
      </w:r>
      <w:r>
        <w:rPr>
          <w:rFonts w:ascii="仿宋" w:eastAsia="仿宋" w:hAnsi="仿宋" w:cs="仿宋"/>
          <w:sz w:val="28"/>
          <w:szCs w:val="28"/>
          <w:u w:color="000000"/>
        </w:rPr>
        <w:t>接受</w:t>
      </w:r>
      <w:r>
        <w:rPr>
          <w:rFonts w:ascii="仿宋" w:eastAsia="仿宋" w:hAnsi="仿宋" w:cs="仿宋" w:hint="eastAsia"/>
          <w:sz w:val="28"/>
          <w:szCs w:val="28"/>
        </w:rPr>
        <w:t>联合体投标；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、有下列情形之一的，不得参与投标：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4.1</w:t>
      </w:r>
      <w:r>
        <w:rPr>
          <w:rFonts w:ascii="仿宋" w:eastAsia="仿宋" w:hAnsi="仿宋" w:cs="仿宋" w:hint="eastAsia"/>
          <w:sz w:val="28"/>
          <w:szCs w:val="28"/>
        </w:rPr>
        <w:t>、与招标人存在利害关系可能影响公正性的单位；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4.2</w:t>
      </w:r>
      <w:r>
        <w:rPr>
          <w:rFonts w:ascii="仿宋" w:eastAsia="仿宋" w:hAnsi="仿宋" w:cs="仿宋" w:hint="eastAsia"/>
          <w:sz w:val="28"/>
          <w:szCs w:val="28"/>
        </w:rPr>
        <w:t>、在本公告发布之日前三年内，存在因发生拖欠工人工资和其它违法、违约行为被投诉等不良行为被本市市级相关行政部门通报的情况；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4.3</w:t>
      </w:r>
      <w:r>
        <w:rPr>
          <w:rFonts w:ascii="仿宋" w:eastAsia="仿宋" w:hAnsi="仿宋" w:cs="仿宋" w:hint="eastAsia"/>
          <w:sz w:val="28"/>
          <w:szCs w:val="28"/>
        </w:rPr>
        <w:t>、处于被责令停业、财产被接管、冻结和破产状态，以及投标资格被取消或者被暂停且在暂停期内</w:t>
      </w:r>
      <w:r>
        <w:rPr>
          <w:rFonts w:ascii="仿宋" w:eastAsia="仿宋" w:hAnsi="仿宋" w:cs="仿宋"/>
          <w:sz w:val="28"/>
          <w:szCs w:val="28"/>
        </w:rPr>
        <w:t>；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4.4</w:t>
      </w:r>
      <w:r>
        <w:rPr>
          <w:rFonts w:ascii="仿宋" w:eastAsia="仿宋" w:hAnsi="仿宋" w:cs="仿宋" w:hint="eastAsia"/>
          <w:sz w:val="28"/>
          <w:szCs w:val="28"/>
        </w:rPr>
        <w:t>、近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年内有行贿犯罪行为且被记录，或者法定代表人有行贿犯罪记录且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自记录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之日起未超过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年的</w:t>
      </w:r>
      <w:r>
        <w:rPr>
          <w:rFonts w:ascii="仿宋" w:eastAsia="仿宋" w:hAnsi="仿宋" w:cs="仿宋"/>
          <w:sz w:val="28"/>
          <w:szCs w:val="28"/>
        </w:rPr>
        <w:t>；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4.5</w:t>
      </w:r>
      <w:r>
        <w:rPr>
          <w:rFonts w:ascii="仿宋" w:eastAsia="仿宋" w:hAnsi="仿宋" w:cs="仿宋" w:hint="eastAsia"/>
          <w:sz w:val="28"/>
          <w:szCs w:val="28"/>
        </w:rPr>
        <w:t>、正被人民法院列为失信被执行人的；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4.6</w:t>
      </w:r>
      <w:r>
        <w:rPr>
          <w:rFonts w:ascii="仿宋" w:eastAsia="仿宋" w:hAnsi="仿宋" w:cs="仿宋" w:hint="eastAsia"/>
          <w:sz w:val="28"/>
          <w:szCs w:val="28"/>
        </w:rPr>
        <w:t>、因骗取中标或者严重违约以及发生重大质量等违法违规问题，被有关部门暂停投标资格并在暂停期内的</w:t>
      </w:r>
      <w:r>
        <w:rPr>
          <w:rFonts w:ascii="仿宋" w:eastAsia="仿宋" w:hAnsi="仿宋" w:cs="仿宋"/>
          <w:sz w:val="28"/>
          <w:szCs w:val="28"/>
        </w:rPr>
        <w:t>；</w:t>
      </w:r>
    </w:p>
    <w:p w:rsidR="00DF4445" w:rsidRDefault="00AF7C60">
      <w:pPr>
        <w:adjustRightInd w:val="0"/>
        <w:snapToGrid w:val="0"/>
        <w:spacing w:line="400" w:lineRule="atLeas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.7</w:t>
      </w:r>
      <w:r>
        <w:rPr>
          <w:rFonts w:ascii="仿宋" w:eastAsia="仿宋" w:hAnsi="仿宋" w:cs="仿宋" w:hint="eastAsia"/>
          <w:sz w:val="28"/>
          <w:szCs w:val="28"/>
        </w:rPr>
        <w:t>、同一集团系控股的子公司、孙公司或关联</w:t>
      </w:r>
      <w:r>
        <w:rPr>
          <w:rFonts w:ascii="仿宋" w:eastAsia="仿宋" w:hAnsi="仿宋" w:cs="仿宋" w:hint="eastAsia"/>
          <w:sz w:val="28"/>
          <w:szCs w:val="28"/>
        </w:rPr>
        <w:t>法人主体的公司或实控人，不得同时参与投标。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sz w:val="28"/>
          <w:szCs w:val="28"/>
        </w:rPr>
        <w:t>、项目管理人员要求：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项目经理：具有国家二级注册建造师执业资格，提供在本公司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个月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以上社保证明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，现场项目经理须与投标项目经理一致。</w:t>
      </w:r>
    </w:p>
    <w:p w:rsidR="00DF4445" w:rsidRDefault="00AF7C60" w:rsidP="00AF7C60">
      <w:pPr>
        <w:adjustRightInd w:val="0"/>
        <w:snapToGrid w:val="0"/>
        <w:spacing w:line="40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四、招标文件获取条件、时间及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截标日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: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招标文件获取时须</w:t>
      </w:r>
      <w:r>
        <w:rPr>
          <w:rFonts w:ascii="仿宋" w:eastAsia="仿宋" w:hAnsi="仿宋" w:cs="仿宋" w:hint="eastAsia"/>
          <w:sz w:val="28"/>
          <w:szCs w:val="28"/>
        </w:rPr>
        <w:t>提供以下原件</w:t>
      </w:r>
      <w:r>
        <w:rPr>
          <w:rFonts w:ascii="仿宋" w:eastAsia="仿宋" w:hAnsi="仿宋" w:cs="仿宋"/>
          <w:sz w:val="28"/>
          <w:szCs w:val="28"/>
        </w:rPr>
        <w:t>或复印件（加盖公章）</w:t>
      </w:r>
      <w:r>
        <w:rPr>
          <w:rFonts w:ascii="仿宋" w:eastAsia="仿宋" w:hAnsi="仿宋" w:cs="仿宋" w:hint="eastAsia"/>
          <w:sz w:val="28"/>
          <w:szCs w:val="28"/>
        </w:rPr>
        <w:t>：营业执照副本、资质证书副本、授权委托书、相关业绩合同、项目管理人员执业资格证书等，只有</w:t>
      </w:r>
      <w:r>
        <w:rPr>
          <w:rFonts w:ascii="仿宋" w:eastAsia="仿宋" w:hAnsi="仿宋" w:cs="仿宋"/>
          <w:sz w:val="28"/>
          <w:szCs w:val="28"/>
        </w:rPr>
        <w:t>经</w:t>
      </w:r>
      <w:r>
        <w:rPr>
          <w:rFonts w:ascii="仿宋" w:eastAsia="仿宋" w:hAnsi="仿宋" w:cs="仿宋" w:hint="eastAsia"/>
          <w:sz w:val="28"/>
          <w:szCs w:val="28"/>
        </w:rPr>
        <w:t>资格审查合格后</w:t>
      </w:r>
      <w:r>
        <w:rPr>
          <w:rFonts w:ascii="仿宋" w:eastAsia="仿宋" w:hAnsi="仿宋" w:cs="仿宋"/>
          <w:sz w:val="28"/>
          <w:szCs w:val="28"/>
        </w:rPr>
        <w:t>才能获取</w:t>
      </w:r>
      <w:r>
        <w:rPr>
          <w:rFonts w:ascii="仿宋" w:eastAsia="仿宋" w:hAnsi="仿宋" w:cs="仿宋" w:hint="eastAsia"/>
          <w:sz w:val="28"/>
          <w:szCs w:val="28"/>
        </w:rPr>
        <w:t>招标文件；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报名截止日期：</w:t>
      </w: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16:00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招标文件领取时间：</w:t>
      </w: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16:00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DF4445" w:rsidRDefault="00AF7C60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 w:cs="仿宋"/>
          <w:sz w:val="28"/>
          <w:szCs w:val="28"/>
          <w:u w:color="000000"/>
        </w:rPr>
      </w:pPr>
      <w:r>
        <w:rPr>
          <w:rFonts w:ascii="仿宋" w:eastAsia="仿宋" w:hAnsi="仿宋" w:cs="仿宋" w:hint="eastAsia"/>
          <w:sz w:val="28"/>
          <w:szCs w:val="28"/>
          <w:u w:color="000000"/>
        </w:rPr>
        <w:t>4</w:t>
      </w:r>
      <w:r>
        <w:rPr>
          <w:rFonts w:ascii="仿宋" w:eastAsia="仿宋" w:hAnsi="仿宋" w:cs="仿宋"/>
          <w:sz w:val="28"/>
          <w:szCs w:val="28"/>
          <w:u w:color="000000"/>
        </w:rPr>
        <w:t>、投标</w:t>
      </w:r>
      <w:r>
        <w:rPr>
          <w:rFonts w:ascii="仿宋" w:eastAsia="仿宋" w:hAnsi="仿宋" w:cs="仿宋" w:hint="eastAsia"/>
          <w:sz w:val="28"/>
          <w:szCs w:val="28"/>
          <w:u w:color="000000"/>
        </w:rPr>
        <w:t>截止时间：</w:t>
      </w: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  <w:u w:color="000000"/>
        </w:rPr>
        <w:t>。</w:t>
      </w:r>
    </w:p>
    <w:bookmarkEnd w:id="2"/>
    <w:p w:rsidR="00DF4445" w:rsidRDefault="00DF4445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  <w:u w:color="000000"/>
        </w:rPr>
      </w:pPr>
    </w:p>
    <w:p w:rsidR="00DF4445" w:rsidRDefault="00DF4445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  <w:u w:color="000000"/>
        </w:rPr>
      </w:pPr>
    </w:p>
    <w:p w:rsidR="00DF4445" w:rsidRDefault="00AF7C60">
      <w:pPr>
        <w:tabs>
          <w:tab w:val="left" w:pos="6148"/>
        </w:tabs>
        <w:adjustRightInd w:val="0"/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  <w:u w:color="000000"/>
        </w:rPr>
      </w:pPr>
      <w:r>
        <w:rPr>
          <w:rFonts w:ascii="仿宋" w:eastAsia="仿宋" w:hAnsi="仿宋" w:cs="仿宋" w:hint="eastAsia"/>
          <w:sz w:val="28"/>
          <w:szCs w:val="28"/>
          <w:u w:color="000000"/>
        </w:rPr>
        <w:t>招标部门：总经理办公室</w:t>
      </w:r>
      <w:r>
        <w:rPr>
          <w:rFonts w:ascii="仿宋" w:eastAsia="仿宋" w:hAnsi="仿宋" w:cs="仿宋"/>
          <w:sz w:val="28"/>
          <w:szCs w:val="28"/>
          <w:u w:color="000000"/>
        </w:rPr>
        <w:tab/>
      </w:r>
    </w:p>
    <w:p w:rsidR="00DF4445" w:rsidRDefault="00AF7C60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  <w:u w:color="000000"/>
        </w:rPr>
      </w:pPr>
      <w:r>
        <w:rPr>
          <w:rFonts w:ascii="仿宋" w:eastAsia="仿宋" w:hAnsi="仿宋" w:cs="仿宋" w:hint="eastAsia"/>
          <w:sz w:val="28"/>
          <w:szCs w:val="28"/>
          <w:u w:color="000000"/>
        </w:rPr>
        <w:t>地址：江苏省宜兴市高</w:t>
      </w:r>
      <w:proofErr w:type="gramStart"/>
      <w:r>
        <w:rPr>
          <w:rFonts w:ascii="仿宋" w:eastAsia="仿宋" w:hAnsi="仿宋" w:cs="仿宋" w:hint="eastAsia"/>
          <w:sz w:val="28"/>
          <w:szCs w:val="28"/>
          <w:u w:color="000000"/>
        </w:rPr>
        <w:t>塍</w:t>
      </w:r>
      <w:proofErr w:type="gramEnd"/>
      <w:r>
        <w:rPr>
          <w:rFonts w:ascii="仿宋" w:eastAsia="仿宋" w:hAnsi="仿宋" w:cs="仿宋" w:hint="eastAsia"/>
          <w:sz w:val="28"/>
          <w:szCs w:val="28"/>
          <w:u w:color="000000"/>
        </w:rPr>
        <w:t>镇健康路</w:t>
      </w:r>
      <w:r>
        <w:rPr>
          <w:rFonts w:ascii="仿宋" w:eastAsia="仿宋" w:hAnsi="仿宋" w:cs="仿宋" w:hint="eastAsia"/>
          <w:sz w:val="28"/>
          <w:szCs w:val="28"/>
          <w:u w:color="000000"/>
        </w:rPr>
        <w:t>98</w:t>
      </w:r>
      <w:r>
        <w:rPr>
          <w:rFonts w:ascii="仿宋" w:eastAsia="仿宋" w:hAnsi="仿宋" w:cs="仿宋" w:hint="eastAsia"/>
          <w:sz w:val="28"/>
          <w:szCs w:val="28"/>
          <w:u w:color="000000"/>
        </w:rPr>
        <w:t>号</w:t>
      </w:r>
    </w:p>
    <w:p w:rsidR="00DF4445" w:rsidRDefault="00AF7C60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联系人</w:t>
      </w: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 w:hint="eastAsia"/>
          <w:sz w:val="28"/>
        </w:rPr>
        <w:t>：徐海明；电话：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8861778515</w:t>
      </w:r>
      <w:r>
        <w:rPr>
          <w:rFonts w:ascii="仿宋" w:eastAsia="仿宋" w:hAnsi="仿宋" w:hint="eastAsia"/>
          <w:sz w:val="28"/>
        </w:rPr>
        <w:t>；</w:t>
      </w:r>
    </w:p>
    <w:p w:rsidR="00DF4445" w:rsidRDefault="00AF7C60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hint="eastAsia"/>
          <w:sz w:val="28"/>
        </w:rPr>
        <w:t>联系人</w:t>
      </w: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：蒋晨霞；电话：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8861779267</w:t>
      </w:r>
      <w:r>
        <w:rPr>
          <w:rFonts w:ascii="仿宋" w:eastAsia="仿宋" w:hAnsi="仿宋" w:hint="eastAsia"/>
          <w:sz w:val="28"/>
        </w:rPr>
        <w:t>；</w:t>
      </w:r>
    </w:p>
    <w:p w:rsidR="00DF4445" w:rsidRDefault="00AF7C60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联系人</w:t>
      </w: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：李德宏；电话：</w:t>
      </w:r>
      <w:r>
        <w:rPr>
          <w:rFonts w:ascii="仿宋" w:eastAsia="仿宋" w:hAnsi="仿宋" w:hint="eastAsia"/>
          <w:sz w:val="28"/>
        </w:rPr>
        <w:t>18861778222</w:t>
      </w:r>
      <w:r>
        <w:rPr>
          <w:rFonts w:ascii="仿宋" w:eastAsia="仿宋" w:hAnsi="仿宋" w:hint="eastAsia"/>
          <w:sz w:val="28"/>
        </w:rPr>
        <w:t>；</w:t>
      </w:r>
    </w:p>
    <w:p w:rsidR="00DF4445" w:rsidRDefault="00AF7C60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color="000000"/>
        </w:rPr>
        <w:t>远东招标邮箱：</w:t>
      </w:r>
      <w:r>
        <w:rPr>
          <w:rFonts w:ascii="仿宋" w:eastAsia="仿宋" w:hAnsi="仿宋" w:cs="仿宋"/>
          <w:sz w:val="28"/>
        </w:rPr>
        <w:t>yuandongzhaobiao@600869.com</w:t>
      </w:r>
    </w:p>
    <w:p w:rsidR="00DF4445" w:rsidRDefault="00DF4445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DF4445" w:rsidRDefault="00DF4445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DF4445" w:rsidRDefault="00DF4445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DF4445" w:rsidRDefault="00DF4445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DF4445" w:rsidRDefault="00AF7C60">
      <w:pPr>
        <w:adjustRightInd w:val="0"/>
        <w:snapToGrid w:val="0"/>
        <w:spacing w:line="400" w:lineRule="exact"/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远东工程管理有限公司</w:t>
      </w:r>
    </w:p>
    <w:p w:rsidR="00DF4445" w:rsidRDefault="00AF7C60">
      <w:pPr>
        <w:adjustRightInd w:val="0"/>
        <w:snapToGrid w:val="0"/>
        <w:spacing w:line="400" w:lineRule="exact"/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DF4445" w:rsidRDefault="00AF7C6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DF4445" w:rsidRDefault="00DF4445">
      <w:pPr>
        <w:adjustRightInd w:val="0"/>
        <w:snapToGrid w:val="0"/>
        <w:spacing w:line="400" w:lineRule="exact"/>
        <w:ind w:firstLineChars="1800" w:firstLine="5040"/>
        <w:rPr>
          <w:rFonts w:ascii="仿宋" w:eastAsia="仿宋" w:hAnsi="仿宋"/>
          <w:sz w:val="28"/>
          <w:szCs w:val="28"/>
          <w:highlight w:val="yellow"/>
        </w:rPr>
      </w:pPr>
    </w:p>
    <w:p w:rsidR="00DF4445" w:rsidRDefault="00AF7C60">
      <w:pPr>
        <w:spacing w:after="156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</w:t>
      </w:r>
      <w:r>
        <w:rPr>
          <w:rFonts w:ascii="仿宋" w:eastAsia="仿宋" w:hAnsi="仿宋" w:cs="仿宋" w:hint="eastAsia"/>
          <w:sz w:val="24"/>
        </w:rPr>
        <w:t>1</w:t>
      </w:r>
    </w:p>
    <w:p w:rsidR="00DF4445" w:rsidRDefault="00DF4445">
      <w:pPr>
        <w:jc w:val="center"/>
        <w:rPr>
          <w:rFonts w:ascii="仿宋" w:eastAsia="仿宋" w:hAnsi="仿宋"/>
          <w:b/>
          <w:bCs/>
          <w:sz w:val="24"/>
        </w:rPr>
      </w:pPr>
    </w:p>
    <w:p w:rsidR="00DF4445" w:rsidRDefault="00AF7C60">
      <w:pPr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授权委托书</w:t>
      </w:r>
    </w:p>
    <w:p w:rsidR="00DF4445" w:rsidRDefault="00AF7C60">
      <w:pPr>
        <w:spacing w:line="360" w:lineRule="auto"/>
        <w:ind w:firstLine="6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本授权委托书声明：我</w:t>
      </w:r>
      <w:r>
        <w:rPr>
          <w:rFonts w:ascii="仿宋" w:eastAsia="仿宋" w:hAnsi="仿宋" w:cs="仿宋" w:hint="eastAsia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sz w:val="24"/>
        </w:rPr>
        <w:t>（姓名）系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4"/>
        </w:rPr>
        <w:t>的法定代表人，现授权委托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>为我公司法定代表人授权委托代理人，负责领取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工程的招标文件及投标相关事宜。</w:t>
      </w:r>
    </w:p>
    <w:p w:rsidR="00DF4445" w:rsidRDefault="00DF4445">
      <w:pPr>
        <w:spacing w:line="360" w:lineRule="auto"/>
        <w:ind w:firstLine="610"/>
        <w:rPr>
          <w:rFonts w:ascii="仿宋" w:eastAsia="仿宋" w:hAnsi="仿宋" w:cs="仿宋"/>
          <w:sz w:val="24"/>
        </w:rPr>
      </w:pPr>
    </w:p>
    <w:p w:rsidR="00DF4445" w:rsidRDefault="00AF7C60">
      <w:pPr>
        <w:spacing w:line="360" w:lineRule="auto"/>
        <w:ind w:firstLine="69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代理人无权转委托，特此委托。</w:t>
      </w:r>
    </w:p>
    <w:p w:rsidR="00DF4445" w:rsidRDefault="00DF4445">
      <w:pPr>
        <w:ind w:left="1260"/>
        <w:rPr>
          <w:rFonts w:ascii="仿宋" w:eastAsia="仿宋" w:hAnsi="仿宋" w:cs="仿宋"/>
          <w:sz w:val="24"/>
        </w:rPr>
      </w:pPr>
    </w:p>
    <w:p w:rsidR="00DF4445" w:rsidRDefault="00AF7C60">
      <w:pPr>
        <w:ind w:left="126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附法定代表人</w:t>
      </w:r>
      <w:r>
        <w:rPr>
          <w:rFonts w:ascii="仿宋" w:eastAsia="仿宋" w:hAnsi="仿宋" w:cs="仿宋"/>
          <w:color w:val="FF0000"/>
          <w:sz w:val="24"/>
        </w:rPr>
        <w:t>及代理人身份证</w:t>
      </w:r>
    </w:p>
    <w:p w:rsidR="00DF4445" w:rsidRDefault="00AF7C60">
      <w:pPr>
        <w:ind w:left="126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附社保缴纳证明</w:t>
      </w:r>
    </w:p>
    <w:p w:rsidR="00DF4445" w:rsidRDefault="00DF4445">
      <w:pPr>
        <w:ind w:left="1260"/>
        <w:rPr>
          <w:rFonts w:ascii="仿宋" w:eastAsia="仿宋" w:hAnsi="仿宋" w:cs="仿宋"/>
          <w:sz w:val="24"/>
        </w:rPr>
      </w:pPr>
    </w:p>
    <w:p w:rsidR="00DF4445" w:rsidRDefault="00DF4445">
      <w:pPr>
        <w:ind w:left="1260"/>
        <w:rPr>
          <w:rFonts w:ascii="仿宋" w:eastAsia="仿宋" w:hAnsi="仿宋" w:cs="仿宋"/>
          <w:sz w:val="24"/>
        </w:rPr>
      </w:pPr>
    </w:p>
    <w:p w:rsidR="00DF4445" w:rsidRDefault="00DF4445">
      <w:pPr>
        <w:ind w:left="1260"/>
        <w:rPr>
          <w:rFonts w:ascii="仿宋" w:eastAsia="仿宋" w:hAnsi="仿宋" w:cs="仿宋"/>
          <w:sz w:val="24"/>
        </w:rPr>
      </w:pPr>
    </w:p>
    <w:p w:rsidR="00DF4445" w:rsidRDefault="00DF4445">
      <w:pPr>
        <w:ind w:left="1260"/>
        <w:rPr>
          <w:rFonts w:ascii="仿宋" w:eastAsia="仿宋" w:hAnsi="仿宋" w:cs="仿宋"/>
          <w:sz w:val="24"/>
        </w:rPr>
      </w:pPr>
    </w:p>
    <w:p w:rsidR="00DF4445" w:rsidRDefault="00DF4445">
      <w:pPr>
        <w:ind w:left="1260"/>
        <w:rPr>
          <w:rFonts w:ascii="仿宋" w:eastAsia="仿宋" w:hAnsi="仿宋" w:cs="仿宋"/>
          <w:sz w:val="24"/>
        </w:rPr>
      </w:pPr>
    </w:p>
    <w:p w:rsidR="00DF4445" w:rsidRDefault="00DF4445">
      <w:pPr>
        <w:ind w:left="1260"/>
        <w:rPr>
          <w:rFonts w:ascii="仿宋" w:eastAsia="仿宋" w:hAnsi="仿宋" w:cs="仿宋"/>
          <w:sz w:val="24"/>
        </w:rPr>
      </w:pPr>
    </w:p>
    <w:p w:rsidR="00DF4445" w:rsidRDefault="00DF4445">
      <w:pPr>
        <w:ind w:left="1260"/>
        <w:rPr>
          <w:rFonts w:ascii="仿宋" w:eastAsia="仿宋" w:hAnsi="仿宋" w:cs="仿宋"/>
          <w:sz w:val="24"/>
        </w:rPr>
      </w:pPr>
    </w:p>
    <w:p w:rsidR="00DF4445" w:rsidRDefault="00DF4445">
      <w:pPr>
        <w:ind w:left="1260"/>
        <w:rPr>
          <w:rFonts w:ascii="仿宋" w:eastAsia="仿宋" w:hAnsi="仿宋" w:cs="仿宋"/>
          <w:sz w:val="24"/>
        </w:rPr>
      </w:pPr>
    </w:p>
    <w:p w:rsidR="00DF4445" w:rsidRDefault="00DF4445">
      <w:pPr>
        <w:rPr>
          <w:rFonts w:ascii="仿宋" w:eastAsia="仿宋" w:hAnsi="仿宋" w:cs="仿宋"/>
          <w:sz w:val="24"/>
        </w:rPr>
      </w:pPr>
    </w:p>
    <w:p w:rsidR="00DF4445" w:rsidRDefault="00DF4445">
      <w:pPr>
        <w:ind w:left="1260"/>
        <w:rPr>
          <w:rFonts w:ascii="仿宋" w:eastAsia="仿宋" w:hAnsi="仿宋" w:cs="仿宋"/>
          <w:sz w:val="24"/>
        </w:rPr>
      </w:pPr>
    </w:p>
    <w:p w:rsidR="00DF4445" w:rsidRDefault="00AF7C60">
      <w:pPr>
        <w:spacing w:line="360" w:lineRule="auto"/>
        <w:ind w:firstLineChars="1000" w:firstLine="24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代理人：</w:t>
      </w:r>
      <w:r>
        <w:rPr>
          <w:rFonts w:ascii="仿宋" w:eastAsia="仿宋" w:hAnsi="仿宋" w:cs="仿宋" w:hint="eastAsia"/>
          <w:sz w:val="24"/>
          <w:u w:val="single"/>
        </w:rPr>
        <w:t>（签字）</w:t>
      </w:r>
      <w:r>
        <w:rPr>
          <w:rFonts w:ascii="仿宋" w:eastAsia="仿宋" w:hAnsi="仿宋" w:cs="仿宋" w:hint="eastAsia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性别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年龄：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DF4445" w:rsidRDefault="00AF7C60">
      <w:pPr>
        <w:spacing w:line="360" w:lineRule="auto"/>
        <w:ind w:firstLineChars="1000" w:firstLine="240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手机号码：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固定电话：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</w:t>
      </w:r>
    </w:p>
    <w:p w:rsidR="00DF4445" w:rsidRDefault="00AF7C60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身份证号码：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职务：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  <w:u w:val="single"/>
        </w:rPr>
        <w:t xml:space="preserve">        _</w:t>
      </w:r>
    </w:p>
    <w:p w:rsidR="00DF4445" w:rsidRDefault="00AF7C60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单位名称：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</w:t>
      </w:r>
      <w:r>
        <w:rPr>
          <w:rFonts w:ascii="仿宋" w:eastAsia="仿宋" w:hAnsi="仿宋" w:cs="仿宋" w:hint="eastAsia"/>
          <w:sz w:val="24"/>
          <w:u w:val="single"/>
        </w:rPr>
        <w:t>（盖章）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DF4445" w:rsidRDefault="00AF7C60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4"/>
          <w:u w:val="single"/>
        </w:rPr>
        <w:t>（签字或盖章）</w:t>
      </w:r>
    </w:p>
    <w:p w:rsidR="00DF4445" w:rsidRDefault="00AF7C60">
      <w:pPr>
        <w:wordWrap w:val="0"/>
        <w:spacing w:line="360" w:lineRule="auto"/>
        <w:ind w:right="1200"/>
        <w:jc w:val="righ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公司董事长姓名：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/>
          <w:sz w:val="24"/>
        </w:rPr>
        <w:t>联系方式：</w:t>
      </w:r>
      <w:r>
        <w:rPr>
          <w:rFonts w:ascii="仿宋" w:eastAsia="仿宋" w:hAnsi="仿宋" w:cs="仿宋"/>
          <w:sz w:val="24"/>
          <w:u w:val="single"/>
        </w:rPr>
        <w:t xml:space="preserve">    </w:t>
      </w:r>
    </w:p>
    <w:p w:rsidR="00DF4445" w:rsidRDefault="00AF7C60">
      <w:pPr>
        <w:wordWrap w:val="0"/>
        <w:spacing w:line="360" w:lineRule="auto"/>
        <w:ind w:right="1200"/>
        <w:jc w:val="righ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公司总经理姓名：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/>
          <w:sz w:val="24"/>
        </w:rPr>
        <w:t>联系方式：</w:t>
      </w:r>
      <w:r>
        <w:rPr>
          <w:rFonts w:ascii="仿宋" w:eastAsia="仿宋" w:hAnsi="仿宋" w:cs="仿宋"/>
          <w:sz w:val="24"/>
          <w:u w:val="single"/>
        </w:rPr>
        <w:t xml:space="preserve">    </w:t>
      </w:r>
    </w:p>
    <w:p w:rsidR="00DF4445" w:rsidRDefault="00DF4445">
      <w:pPr>
        <w:spacing w:line="360" w:lineRule="auto"/>
        <w:ind w:right="1200"/>
        <w:jc w:val="right"/>
        <w:rPr>
          <w:rFonts w:ascii="仿宋" w:eastAsia="仿宋" w:hAnsi="仿宋" w:cs="仿宋"/>
          <w:sz w:val="24"/>
          <w:u w:val="single"/>
        </w:rPr>
      </w:pPr>
    </w:p>
    <w:p w:rsidR="00DF4445" w:rsidRDefault="00DF4445">
      <w:pPr>
        <w:spacing w:line="360" w:lineRule="auto"/>
        <w:ind w:right="1440"/>
        <w:jc w:val="right"/>
        <w:rPr>
          <w:rFonts w:ascii="仿宋" w:eastAsia="仿宋" w:hAnsi="仿宋" w:cs="仿宋"/>
          <w:sz w:val="24"/>
        </w:rPr>
      </w:pPr>
    </w:p>
    <w:p w:rsidR="00DF4445" w:rsidRDefault="00AF7C60">
      <w:pPr>
        <w:spacing w:line="360" w:lineRule="auto"/>
        <w:ind w:leftChars="1349" w:left="2833" w:right="72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授权委托日期：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日</w:t>
      </w:r>
    </w:p>
    <w:p w:rsidR="00DF4445" w:rsidRDefault="00DF4445">
      <w:pPr>
        <w:adjustRightInd w:val="0"/>
        <w:snapToGrid w:val="0"/>
        <w:spacing w:line="400" w:lineRule="exact"/>
        <w:ind w:firstLineChars="1800" w:firstLine="5040"/>
        <w:rPr>
          <w:rFonts w:ascii="仿宋" w:eastAsia="仿宋" w:hAnsi="仿宋"/>
          <w:sz w:val="28"/>
          <w:szCs w:val="28"/>
        </w:rPr>
      </w:pPr>
    </w:p>
    <w:sectPr w:rsidR="00DF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Noto Serif CJK SC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海明">
    <w15:presenceInfo w15:providerId="WPS Office" w15:userId="8192363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F"/>
    <w:rsid w:val="A977BFB9"/>
    <w:rsid w:val="CB77728B"/>
    <w:rsid w:val="D72F8D09"/>
    <w:rsid w:val="E6EB7587"/>
    <w:rsid w:val="EE5BC248"/>
    <w:rsid w:val="F3A7AE27"/>
    <w:rsid w:val="FBF98EC9"/>
    <w:rsid w:val="FFDF11FD"/>
    <w:rsid w:val="000002E5"/>
    <w:rsid w:val="000020ED"/>
    <w:rsid w:val="00007ECD"/>
    <w:rsid w:val="000139E2"/>
    <w:rsid w:val="00035776"/>
    <w:rsid w:val="00037CD6"/>
    <w:rsid w:val="00057264"/>
    <w:rsid w:val="00060E9C"/>
    <w:rsid w:val="000708C5"/>
    <w:rsid w:val="00071C62"/>
    <w:rsid w:val="00096CA3"/>
    <w:rsid w:val="0009716F"/>
    <w:rsid w:val="000B498B"/>
    <w:rsid w:val="000B75E4"/>
    <w:rsid w:val="000D028D"/>
    <w:rsid w:val="000F6595"/>
    <w:rsid w:val="00105AA9"/>
    <w:rsid w:val="0011105A"/>
    <w:rsid w:val="00115E80"/>
    <w:rsid w:val="0012579F"/>
    <w:rsid w:val="00144E41"/>
    <w:rsid w:val="00147DAD"/>
    <w:rsid w:val="00167289"/>
    <w:rsid w:val="00177532"/>
    <w:rsid w:val="00181059"/>
    <w:rsid w:val="00181FDA"/>
    <w:rsid w:val="00183CB6"/>
    <w:rsid w:val="001920C0"/>
    <w:rsid w:val="001936C5"/>
    <w:rsid w:val="00193C9A"/>
    <w:rsid w:val="001979F3"/>
    <w:rsid w:val="001A6C9A"/>
    <w:rsid w:val="001B5659"/>
    <w:rsid w:val="001B5AF3"/>
    <w:rsid w:val="001B7B5C"/>
    <w:rsid w:val="001C04D3"/>
    <w:rsid w:val="001C6BDB"/>
    <w:rsid w:val="001D6831"/>
    <w:rsid w:val="001E18D9"/>
    <w:rsid w:val="001E3EE7"/>
    <w:rsid w:val="001F3165"/>
    <w:rsid w:val="00203573"/>
    <w:rsid w:val="00232A29"/>
    <w:rsid w:val="00242764"/>
    <w:rsid w:val="002465FE"/>
    <w:rsid w:val="0028263D"/>
    <w:rsid w:val="00297EFD"/>
    <w:rsid w:val="002A5F24"/>
    <w:rsid w:val="002A74E1"/>
    <w:rsid w:val="002B0726"/>
    <w:rsid w:val="002B683D"/>
    <w:rsid w:val="002C663A"/>
    <w:rsid w:val="002D5E1C"/>
    <w:rsid w:val="00301768"/>
    <w:rsid w:val="00310A83"/>
    <w:rsid w:val="0031327E"/>
    <w:rsid w:val="0031612F"/>
    <w:rsid w:val="003177B7"/>
    <w:rsid w:val="00327034"/>
    <w:rsid w:val="00331765"/>
    <w:rsid w:val="00332D9F"/>
    <w:rsid w:val="00336D10"/>
    <w:rsid w:val="00346AE5"/>
    <w:rsid w:val="003544B5"/>
    <w:rsid w:val="003761E7"/>
    <w:rsid w:val="003976F6"/>
    <w:rsid w:val="003A158F"/>
    <w:rsid w:val="003A277B"/>
    <w:rsid w:val="003A28D6"/>
    <w:rsid w:val="003B6A25"/>
    <w:rsid w:val="003C40E7"/>
    <w:rsid w:val="003D7D9C"/>
    <w:rsid w:val="003F607E"/>
    <w:rsid w:val="003F6C58"/>
    <w:rsid w:val="004078EC"/>
    <w:rsid w:val="00420138"/>
    <w:rsid w:val="0043364B"/>
    <w:rsid w:val="00436A02"/>
    <w:rsid w:val="00436B25"/>
    <w:rsid w:val="00443DFD"/>
    <w:rsid w:val="0044510E"/>
    <w:rsid w:val="00457B82"/>
    <w:rsid w:val="00467678"/>
    <w:rsid w:val="0048343E"/>
    <w:rsid w:val="004937C3"/>
    <w:rsid w:val="004D064E"/>
    <w:rsid w:val="004E446B"/>
    <w:rsid w:val="004E4571"/>
    <w:rsid w:val="004E72A5"/>
    <w:rsid w:val="00510ED3"/>
    <w:rsid w:val="00514C3E"/>
    <w:rsid w:val="005214D9"/>
    <w:rsid w:val="00524F5E"/>
    <w:rsid w:val="00525B1C"/>
    <w:rsid w:val="0053056E"/>
    <w:rsid w:val="00531F71"/>
    <w:rsid w:val="005326E9"/>
    <w:rsid w:val="005354F0"/>
    <w:rsid w:val="00540DCF"/>
    <w:rsid w:val="00546AD6"/>
    <w:rsid w:val="005674FE"/>
    <w:rsid w:val="00571DFA"/>
    <w:rsid w:val="005813C3"/>
    <w:rsid w:val="005A2A26"/>
    <w:rsid w:val="005A767B"/>
    <w:rsid w:val="005F2391"/>
    <w:rsid w:val="005F55DD"/>
    <w:rsid w:val="006013A0"/>
    <w:rsid w:val="006208E1"/>
    <w:rsid w:val="00652D90"/>
    <w:rsid w:val="0066025D"/>
    <w:rsid w:val="00665C05"/>
    <w:rsid w:val="006974D4"/>
    <w:rsid w:val="006A2A92"/>
    <w:rsid w:val="006A6221"/>
    <w:rsid w:val="006B667E"/>
    <w:rsid w:val="006C1232"/>
    <w:rsid w:val="006D2731"/>
    <w:rsid w:val="006E3A48"/>
    <w:rsid w:val="00732FC1"/>
    <w:rsid w:val="00735DD9"/>
    <w:rsid w:val="007517FC"/>
    <w:rsid w:val="00760848"/>
    <w:rsid w:val="00773ECA"/>
    <w:rsid w:val="0078328C"/>
    <w:rsid w:val="00787FE0"/>
    <w:rsid w:val="007A55E2"/>
    <w:rsid w:val="007A67DB"/>
    <w:rsid w:val="007B1295"/>
    <w:rsid w:val="007C2904"/>
    <w:rsid w:val="007C435E"/>
    <w:rsid w:val="007C5E00"/>
    <w:rsid w:val="007D1D69"/>
    <w:rsid w:val="007D3F1C"/>
    <w:rsid w:val="007D5679"/>
    <w:rsid w:val="007D6898"/>
    <w:rsid w:val="007F682A"/>
    <w:rsid w:val="00824EC5"/>
    <w:rsid w:val="00826019"/>
    <w:rsid w:val="008432D5"/>
    <w:rsid w:val="00843B8F"/>
    <w:rsid w:val="0084608B"/>
    <w:rsid w:val="0085783D"/>
    <w:rsid w:val="00892419"/>
    <w:rsid w:val="00896E06"/>
    <w:rsid w:val="008A05FE"/>
    <w:rsid w:val="008B34AC"/>
    <w:rsid w:val="008E4F2F"/>
    <w:rsid w:val="008E5633"/>
    <w:rsid w:val="008E6EB4"/>
    <w:rsid w:val="009174DC"/>
    <w:rsid w:val="00933D23"/>
    <w:rsid w:val="00937DB5"/>
    <w:rsid w:val="009445A2"/>
    <w:rsid w:val="00947901"/>
    <w:rsid w:val="009538C8"/>
    <w:rsid w:val="00966409"/>
    <w:rsid w:val="009A0656"/>
    <w:rsid w:val="009A3F42"/>
    <w:rsid w:val="009D35F2"/>
    <w:rsid w:val="009E5E67"/>
    <w:rsid w:val="009F329E"/>
    <w:rsid w:val="009F42D2"/>
    <w:rsid w:val="00A02763"/>
    <w:rsid w:val="00A11960"/>
    <w:rsid w:val="00A40C07"/>
    <w:rsid w:val="00A4783A"/>
    <w:rsid w:val="00A47EC7"/>
    <w:rsid w:val="00A63E63"/>
    <w:rsid w:val="00A6545D"/>
    <w:rsid w:val="00A763DA"/>
    <w:rsid w:val="00A90C2B"/>
    <w:rsid w:val="00A97216"/>
    <w:rsid w:val="00A97C79"/>
    <w:rsid w:val="00AA3C1F"/>
    <w:rsid w:val="00AB0DF3"/>
    <w:rsid w:val="00AB3B75"/>
    <w:rsid w:val="00AB587A"/>
    <w:rsid w:val="00AC2561"/>
    <w:rsid w:val="00AC2EE6"/>
    <w:rsid w:val="00AD174B"/>
    <w:rsid w:val="00AE60DF"/>
    <w:rsid w:val="00AF1DAD"/>
    <w:rsid w:val="00AF7C60"/>
    <w:rsid w:val="00B056B4"/>
    <w:rsid w:val="00B311C1"/>
    <w:rsid w:val="00B4668C"/>
    <w:rsid w:val="00B8583A"/>
    <w:rsid w:val="00B869A7"/>
    <w:rsid w:val="00BA2FA8"/>
    <w:rsid w:val="00BA66D8"/>
    <w:rsid w:val="00BB3ABD"/>
    <w:rsid w:val="00BD178B"/>
    <w:rsid w:val="00BD6810"/>
    <w:rsid w:val="00BD69C8"/>
    <w:rsid w:val="00BE0A68"/>
    <w:rsid w:val="00BF3B21"/>
    <w:rsid w:val="00C041B4"/>
    <w:rsid w:val="00C14963"/>
    <w:rsid w:val="00C21CE6"/>
    <w:rsid w:val="00C25026"/>
    <w:rsid w:val="00C30C62"/>
    <w:rsid w:val="00C51F7D"/>
    <w:rsid w:val="00C83B1E"/>
    <w:rsid w:val="00C8786E"/>
    <w:rsid w:val="00C934B6"/>
    <w:rsid w:val="00CA4D37"/>
    <w:rsid w:val="00CB4332"/>
    <w:rsid w:val="00CC5188"/>
    <w:rsid w:val="00CE0C25"/>
    <w:rsid w:val="00CE21C5"/>
    <w:rsid w:val="00CE5E96"/>
    <w:rsid w:val="00D028A7"/>
    <w:rsid w:val="00D059EE"/>
    <w:rsid w:val="00D14A6F"/>
    <w:rsid w:val="00D17E0E"/>
    <w:rsid w:val="00D33E32"/>
    <w:rsid w:val="00D36418"/>
    <w:rsid w:val="00D6325D"/>
    <w:rsid w:val="00D715F1"/>
    <w:rsid w:val="00D8276B"/>
    <w:rsid w:val="00D83379"/>
    <w:rsid w:val="00DA1145"/>
    <w:rsid w:val="00DA582D"/>
    <w:rsid w:val="00DA7043"/>
    <w:rsid w:val="00DC0922"/>
    <w:rsid w:val="00DC54CA"/>
    <w:rsid w:val="00DD2D3E"/>
    <w:rsid w:val="00DD336D"/>
    <w:rsid w:val="00DE04EA"/>
    <w:rsid w:val="00DF3153"/>
    <w:rsid w:val="00DF4445"/>
    <w:rsid w:val="00DF5841"/>
    <w:rsid w:val="00E03A92"/>
    <w:rsid w:val="00E10365"/>
    <w:rsid w:val="00E21391"/>
    <w:rsid w:val="00E3134C"/>
    <w:rsid w:val="00E31B38"/>
    <w:rsid w:val="00E37EC8"/>
    <w:rsid w:val="00E50997"/>
    <w:rsid w:val="00E54171"/>
    <w:rsid w:val="00E54BC1"/>
    <w:rsid w:val="00E56940"/>
    <w:rsid w:val="00E6061F"/>
    <w:rsid w:val="00E753A6"/>
    <w:rsid w:val="00E75A44"/>
    <w:rsid w:val="00E8167E"/>
    <w:rsid w:val="00E876C8"/>
    <w:rsid w:val="00E92879"/>
    <w:rsid w:val="00E9679D"/>
    <w:rsid w:val="00EA5FDB"/>
    <w:rsid w:val="00EC296B"/>
    <w:rsid w:val="00EC76D9"/>
    <w:rsid w:val="00EC7F9F"/>
    <w:rsid w:val="00EE5D25"/>
    <w:rsid w:val="00EF5D80"/>
    <w:rsid w:val="00F012D3"/>
    <w:rsid w:val="00F20BCD"/>
    <w:rsid w:val="00F31776"/>
    <w:rsid w:val="00F32ED7"/>
    <w:rsid w:val="00F33C83"/>
    <w:rsid w:val="00F56B1F"/>
    <w:rsid w:val="00F8073E"/>
    <w:rsid w:val="00FA173E"/>
    <w:rsid w:val="00FA750E"/>
    <w:rsid w:val="00FB60CF"/>
    <w:rsid w:val="00FC222D"/>
    <w:rsid w:val="00FC393E"/>
    <w:rsid w:val="00FC5177"/>
    <w:rsid w:val="00FE0D73"/>
    <w:rsid w:val="6EDF698D"/>
    <w:rsid w:val="707F7E4D"/>
    <w:rsid w:val="77F63AAB"/>
    <w:rsid w:val="7FD7A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1"/>
    <w:link w:val="Char2"/>
    <w:qFormat/>
    <w:pPr>
      <w:keepLines w:val="0"/>
      <w:tabs>
        <w:tab w:val="left" w:pos="48"/>
      </w:tabs>
      <w:overflowPunct w:val="0"/>
      <w:adjustRightInd w:val="0"/>
      <w:spacing w:before="240" w:after="60" w:line="300" w:lineRule="auto"/>
      <w:jc w:val="center"/>
    </w:pPr>
    <w:rPr>
      <w:rFonts w:ascii="Arial Narrow" w:eastAsia="黑体" w:hAnsi="Arial Narrow" w:cstheme="minorBidi"/>
      <w:b w:val="0"/>
      <w:bCs w:val="0"/>
      <w:kern w:val="2"/>
      <w:sz w:val="30"/>
      <w:szCs w:val="32"/>
    </w:rPr>
  </w:style>
  <w:style w:type="character" w:customStyle="1" w:styleId="Char2">
    <w:name w:val="标题 Char"/>
    <w:link w:val="a7"/>
    <w:rPr>
      <w:rFonts w:ascii="Arial Narrow" w:eastAsia="黑体" w:hAnsi="Arial Narrow"/>
      <w:sz w:val="30"/>
      <w:szCs w:val="32"/>
    </w:rPr>
  </w:style>
  <w:style w:type="character" w:customStyle="1" w:styleId="10">
    <w:name w:val="标题 字符1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1"/>
    <w:link w:val="Char2"/>
    <w:qFormat/>
    <w:pPr>
      <w:keepLines w:val="0"/>
      <w:tabs>
        <w:tab w:val="left" w:pos="48"/>
      </w:tabs>
      <w:overflowPunct w:val="0"/>
      <w:adjustRightInd w:val="0"/>
      <w:spacing w:before="240" w:after="60" w:line="300" w:lineRule="auto"/>
      <w:jc w:val="center"/>
    </w:pPr>
    <w:rPr>
      <w:rFonts w:ascii="Arial Narrow" w:eastAsia="黑体" w:hAnsi="Arial Narrow" w:cstheme="minorBidi"/>
      <w:b w:val="0"/>
      <w:bCs w:val="0"/>
      <w:kern w:val="2"/>
      <w:sz w:val="30"/>
      <w:szCs w:val="32"/>
    </w:rPr>
  </w:style>
  <w:style w:type="character" w:customStyle="1" w:styleId="Char2">
    <w:name w:val="标题 Char"/>
    <w:link w:val="a7"/>
    <w:rPr>
      <w:rFonts w:ascii="Arial Narrow" w:eastAsia="黑体" w:hAnsi="Arial Narrow"/>
      <w:sz w:val="30"/>
      <w:szCs w:val="32"/>
    </w:rPr>
  </w:style>
  <w:style w:type="character" w:customStyle="1" w:styleId="10">
    <w:name w:val="标题 字符1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晓亮 顾</dc:creator>
  <cp:lastModifiedBy>YDIT</cp:lastModifiedBy>
  <cp:revision>3</cp:revision>
  <cp:lastPrinted>2024-05-14T15:24:00Z</cp:lastPrinted>
  <dcterms:created xsi:type="dcterms:W3CDTF">2022-04-22T19:13:00Z</dcterms:created>
  <dcterms:modified xsi:type="dcterms:W3CDTF">2024-09-13T06:37:00Z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